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6D6" w:rsidRPr="00087A38" w:rsidRDefault="00DA46D6" w:rsidP="00087A38">
      <w:pPr>
        <w:jc w:val="center"/>
        <w:rPr>
          <w:rFonts w:ascii="Arial" w:hAnsi="Arial" w:cs="Arial"/>
          <w:i/>
          <w:noProof/>
          <w:sz w:val="24"/>
          <w:szCs w:val="24"/>
          <w:lang w:eastAsia="es-MX"/>
        </w:rPr>
      </w:pPr>
    </w:p>
    <w:tbl>
      <w:tblPr>
        <w:tblStyle w:val="Tablaconcuadrcula"/>
        <w:tblpPr w:leftFromText="141" w:rightFromText="141" w:vertAnchor="page" w:horzAnchor="margin" w:tblpY="3346"/>
        <w:tblW w:w="0" w:type="auto"/>
        <w:tblLook w:val="04A0" w:firstRow="1" w:lastRow="0" w:firstColumn="1" w:lastColumn="0" w:noHBand="0" w:noVBand="1"/>
      </w:tblPr>
      <w:tblGrid>
        <w:gridCol w:w="2992"/>
        <w:gridCol w:w="2993"/>
        <w:gridCol w:w="2993"/>
      </w:tblGrid>
      <w:tr w:rsidR="00087A38" w:rsidRPr="00087A38" w:rsidTr="005C72E4">
        <w:trPr>
          <w:trHeight w:val="420"/>
        </w:trPr>
        <w:tc>
          <w:tcPr>
            <w:tcW w:w="2992" w:type="dxa"/>
            <w:vAlign w:val="center"/>
          </w:tcPr>
          <w:p w:rsidR="00087A38" w:rsidRPr="005C72E4" w:rsidRDefault="00087A38" w:rsidP="005C72E4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5C72E4">
              <w:rPr>
                <w:rFonts w:ascii="Arial" w:hAnsi="Arial" w:cs="Arial"/>
                <w:b/>
                <w:i/>
                <w:sz w:val="24"/>
                <w:szCs w:val="24"/>
              </w:rPr>
              <w:t>Autor</w:t>
            </w:r>
          </w:p>
        </w:tc>
        <w:tc>
          <w:tcPr>
            <w:tcW w:w="2993" w:type="dxa"/>
            <w:vAlign w:val="center"/>
          </w:tcPr>
          <w:p w:rsidR="00087A38" w:rsidRPr="005C72E4" w:rsidRDefault="00087A38" w:rsidP="005C72E4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5C72E4">
              <w:rPr>
                <w:rFonts w:ascii="Arial" w:hAnsi="Arial" w:cs="Arial"/>
                <w:b/>
                <w:i/>
                <w:sz w:val="24"/>
                <w:szCs w:val="24"/>
              </w:rPr>
              <w:t>Ética</w:t>
            </w:r>
          </w:p>
        </w:tc>
        <w:tc>
          <w:tcPr>
            <w:tcW w:w="2993" w:type="dxa"/>
            <w:vAlign w:val="center"/>
          </w:tcPr>
          <w:p w:rsidR="00087A38" w:rsidRPr="005C72E4" w:rsidRDefault="00087A38" w:rsidP="005C72E4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5C72E4">
              <w:rPr>
                <w:rFonts w:ascii="Arial" w:hAnsi="Arial" w:cs="Arial"/>
                <w:b/>
                <w:i/>
                <w:sz w:val="24"/>
                <w:szCs w:val="24"/>
              </w:rPr>
              <w:t>Moral</w:t>
            </w:r>
          </w:p>
        </w:tc>
      </w:tr>
      <w:tr w:rsidR="00087A38" w:rsidRPr="00087A38" w:rsidTr="005C72E4">
        <w:tc>
          <w:tcPr>
            <w:tcW w:w="2992" w:type="dxa"/>
            <w:vAlign w:val="center"/>
          </w:tcPr>
          <w:p w:rsidR="00087A38" w:rsidRPr="00087A38" w:rsidRDefault="00087A38" w:rsidP="005C72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Adolfo Sánchez Vázquez</w:t>
            </w:r>
          </w:p>
        </w:tc>
        <w:tc>
          <w:tcPr>
            <w:tcW w:w="2993" w:type="dxa"/>
          </w:tcPr>
          <w:p w:rsidR="00087A38" w:rsidRPr="00087A38" w:rsidRDefault="00D62978" w:rsidP="00087A3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Teoría o ciencia del comportamiento moral de los hombres en sociedad.</w:t>
            </w:r>
          </w:p>
        </w:tc>
        <w:tc>
          <w:tcPr>
            <w:tcW w:w="2993" w:type="dxa"/>
          </w:tcPr>
          <w:p w:rsidR="00087A38" w:rsidRPr="00D62978" w:rsidRDefault="00D62978" w:rsidP="00D6297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Conjunto de normas aceptadas de manera libre y consciente que regulan la conducta individual y social de los hombres.</w:t>
            </w:r>
          </w:p>
        </w:tc>
      </w:tr>
      <w:tr w:rsidR="00087A38" w:rsidRPr="00087A38" w:rsidTr="005C72E4">
        <w:tc>
          <w:tcPr>
            <w:tcW w:w="2992" w:type="dxa"/>
            <w:vAlign w:val="center"/>
          </w:tcPr>
          <w:p w:rsidR="00087A38" w:rsidRPr="00D62978" w:rsidRDefault="00D62978" w:rsidP="005C72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Graciela Hierro</w:t>
            </w:r>
          </w:p>
        </w:tc>
        <w:tc>
          <w:tcPr>
            <w:tcW w:w="2993" w:type="dxa"/>
            <w:vAlign w:val="center"/>
          </w:tcPr>
          <w:p w:rsidR="00087A38" w:rsidRPr="00D62978" w:rsidRDefault="00D62978" w:rsidP="005C72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Estudio de la moralidad.</w:t>
            </w:r>
          </w:p>
        </w:tc>
        <w:tc>
          <w:tcPr>
            <w:tcW w:w="2993" w:type="dxa"/>
          </w:tcPr>
          <w:p w:rsidR="00087A38" w:rsidRPr="00D62978" w:rsidRDefault="00D62978" w:rsidP="00D6297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Formas de comportamiento y normas de conducta que son instituidas como legítimas por la sociedad con el propósito de que sean cumplidas.</w:t>
            </w:r>
          </w:p>
        </w:tc>
      </w:tr>
      <w:tr w:rsidR="00087A38" w:rsidRPr="00087A38" w:rsidTr="005C72E4">
        <w:tc>
          <w:tcPr>
            <w:tcW w:w="2992" w:type="dxa"/>
            <w:vAlign w:val="center"/>
          </w:tcPr>
          <w:p w:rsidR="00087A38" w:rsidRPr="00D62978" w:rsidRDefault="00D62978" w:rsidP="005C72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Fernando Savater</w:t>
            </w:r>
          </w:p>
        </w:tc>
        <w:tc>
          <w:tcPr>
            <w:tcW w:w="2993" w:type="dxa"/>
          </w:tcPr>
          <w:p w:rsidR="00087A38" w:rsidRPr="00D62978" w:rsidRDefault="00D62978" w:rsidP="00D6297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Reflexión sobre por qué consideramos válidos ciertos comportamientos y la comparación con otras morales que tienen personas diferentes.</w:t>
            </w:r>
          </w:p>
        </w:tc>
        <w:tc>
          <w:tcPr>
            <w:tcW w:w="2993" w:type="dxa"/>
          </w:tcPr>
          <w:p w:rsidR="00087A38" w:rsidRPr="00D62978" w:rsidRDefault="00D62978" w:rsidP="00D6297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Conjunto de comportamientos y normas que tú, yo y algunos que nos rodean solemos aceptar como válidos.</w:t>
            </w:r>
          </w:p>
        </w:tc>
      </w:tr>
      <w:tr w:rsidR="00087A38" w:rsidRPr="00087A38" w:rsidTr="005C72E4">
        <w:trPr>
          <w:trHeight w:val="812"/>
        </w:trPr>
        <w:tc>
          <w:tcPr>
            <w:tcW w:w="2992" w:type="dxa"/>
            <w:vAlign w:val="center"/>
          </w:tcPr>
          <w:p w:rsidR="00087A38" w:rsidRPr="00D62978" w:rsidRDefault="00D62978" w:rsidP="005C72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José Luis Aranguren</w:t>
            </w:r>
          </w:p>
        </w:tc>
        <w:tc>
          <w:tcPr>
            <w:tcW w:w="2993" w:type="dxa"/>
            <w:vAlign w:val="center"/>
          </w:tcPr>
          <w:p w:rsidR="00087A38" w:rsidRPr="00D62978" w:rsidRDefault="00D62978" w:rsidP="005C72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Moral pensada.</w:t>
            </w:r>
          </w:p>
        </w:tc>
        <w:tc>
          <w:tcPr>
            <w:tcW w:w="2993" w:type="dxa"/>
            <w:vAlign w:val="center"/>
          </w:tcPr>
          <w:p w:rsidR="00087A38" w:rsidRPr="00D62978" w:rsidRDefault="00D62978" w:rsidP="005C72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Moral vivida.</w:t>
            </w:r>
          </w:p>
        </w:tc>
      </w:tr>
    </w:tbl>
    <w:p w:rsidR="005C72E4" w:rsidRDefault="00087A38" w:rsidP="00087A38">
      <w:pPr>
        <w:jc w:val="center"/>
        <w:rPr>
          <w:rFonts w:ascii="Arial" w:hAnsi="Arial" w:cs="Arial"/>
          <w:i/>
          <w:sz w:val="24"/>
          <w:szCs w:val="24"/>
        </w:rPr>
        <w:sectPr w:rsidR="005C72E4"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  <w:r w:rsidRPr="00087A38">
        <w:rPr>
          <w:rFonts w:ascii="Arial" w:hAnsi="Arial" w:cs="Arial"/>
          <w:i/>
          <w:sz w:val="24"/>
          <w:szCs w:val="24"/>
        </w:rPr>
        <w:t>Actividad 1.2 Cuadro comparativo y línea del tiempo</w:t>
      </w:r>
    </w:p>
    <w:p w:rsidR="005C72E4" w:rsidRPr="005C72E4" w:rsidRDefault="008E3A97" w:rsidP="005C72E4">
      <w:pPr>
        <w:rPr>
          <w:rFonts w:ascii="Arial" w:hAnsi="Arial" w:cs="Arial"/>
          <w:sz w:val="24"/>
          <w:szCs w:val="24"/>
        </w:rPr>
      </w:pPr>
      <w:r w:rsidRPr="00315505">
        <w:rPr>
          <w:rFonts w:ascii="Arial" w:hAnsi="Arial" w:cs="Arial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B404FE" wp14:editId="0B30817B">
                <wp:simplePos x="0" y="0"/>
                <wp:positionH relativeFrom="column">
                  <wp:posOffset>574040</wp:posOffset>
                </wp:positionH>
                <wp:positionV relativeFrom="paragraph">
                  <wp:posOffset>699770</wp:posOffset>
                </wp:positionV>
                <wp:extent cx="2070735" cy="2367915"/>
                <wp:effectExtent l="0" t="0" r="0" b="0"/>
                <wp:wrapNone/>
                <wp:docPr id="1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0735" cy="23679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15505" w:rsidRPr="00315505" w:rsidRDefault="00F02DAE" w:rsidP="00315505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rPr>
                                <w:sz w:val="24"/>
                              </w:rPr>
                            </w:pPr>
                            <w:bookmarkStart w:id="0" w:name="_GoBack"/>
                            <w:r>
                              <w:rPr>
                                <w:sz w:val="24"/>
                              </w:rPr>
                              <w:t>Confianza en el destino y en las obras de los seres humanos, exaltación de los valores intelectuales y de las capacidades racionales.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45.2pt;margin-top:55.1pt;width:163.05pt;height:186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" filled="f" stroked="f">
                <v:textbox>
                  <w:txbxContent>
                    <w:p w:rsidR="00315505" w:rsidRPr="00315505" w:rsidRDefault="00F02DAE" w:rsidP="00315505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rPr>
                          <w:sz w:val="24"/>
                        </w:rPr>
                      </w:pPr>
                      <w:bookmarkStart w:id="1" w:name="_GoBack"/>
                      <w:r>
                        <w:rPr>
                          <w:sz w:val="24"/>
                        </w:rPr>
                        <w:t>Confianza en el destino y en las obras de los seres humanos, exaltación de los valores intelectuales y de las capacidades racionales.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Pr="00F02DAE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C062579" wp14:editId="02D851C0">
                <wp:simplePos x="0" y="0"/>
                <wp:positionH relativeFrom="column">
                  <wp:posOffset>1126490</wp:posOffset>
                </wp:positionH>
                <wp:positionV relativeFrom="paragraph">
                  <wp:posOffset>3698240</wp:posOffset>
                </wp:positionV>
                <wp:extent cx="1343660" cy="1403985"/>
                <wp:effectExtent l="0" t="0" r="0" b="1270"/>
                <wp:wrapNone/>
                <wp:docPr id="1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366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2DAE" w:rsidRPr="00F02DAE" w:rsidRDefault="00F02DAE" w:rsidP="00F02DAE">
                            <w:pPr>
                              <w:pStyle w:val="Prrafodelista"/>
                              <w:numPr>
                                <w:ilvl w:val="0"/>
                                <w:numId w:val="10"/>
                              </w:numPr>
                              <w:rPr>
                                <w:sz w:val="24"/>
                              </w:rPr>
                            </w:pPr>
                            <w:r w:rsidRPr="00F02DAE">
                              <w:rPr>
                                <w:sz w:val="24"/>
                              </w:rPr>
                              <w:t>Sócrates</w:t>
                            </w:r>
                          </w:p>
                          <w:p w:rsidR="00F02DAE" w:rsidRPr="00F02DAE" w:rsidRDefault="00F02DAE" w:rsidP="00F02DAE">
                            <w:pPr>
                              <w:pStyle w:val="Prrafodelista"/>
                              <w:numPr>
                                <w:ilvl w:val="0"/>
                                <w:numId w:val="10"/>
                              </w:numPr>
                              <w:rPr>
                                <w:sz w:val="24"/>
                              </w:rPr>
                            </w:pPr>
                            <w:r w:rsidRPr="00F02DAE">
                              <w:rPr>
                                <w:sz w:val="24"/>
                              </w:rPr>
                              <w:t xml:space="preserve">Platón </w:t>
                            </w:r>
                          </w:p>
                          <w:p w:rsidR="00F02DAE" w:rsidRPr="00F02DAE" w:rsidRDefault="00F02DAE" w:rsidP="00F02DAE">
                            <w:pPr>
                              <w:pStyle w:val="Prrafodelista"/>
                              <w:numPr>
                                <w:ilvl w:val="0"/>
                                <w:numId w:val="10"/>
                              </w:numPr>
                              <w:rPr>
                                <w:sz w:val="24"/>
                              </w:rPr>
                            </w:pPr>
                            <w:r w:rsidRPr="00F02DAE">
                              <w:rPr>
                                <w:sz w:val="24"/>
                              </w:rPr>
                              <w:t>Aristóteles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88.7pt;margin-top:291.2pt;width:105.8pt;height:110.55pt;z-index:2516725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" filled="f" stroked="f">
                <v:textbox>
                  <w:txbxContent>
                    <w:p w:rsidR="00F02DAE" w:rsidRPr="00F02DAE" w:rsidRDefault="00F02DAE" w:rsidP="00F02DAE">
                      <w:pPr>
                        <w:pStyle w:val="Prrafodelista"/>
                        <w:numPr>
                          <w:ilvl w:val="0"/>
                          <w:numId w:val="10"/>
                        </w:numPr>
                        <w:rPr>
                          <w:sz w:val="24"/>
                        </w:rPr>
                      </w:pPr>
                      <w:r w:rsidRPr="00F02DAE">
                        <w:rPr>
                          <w:sz w:val="24"/>
                        </w:rPr>
                        <w:t>Sócrates</w:t>
                      </w:r>
                    </w:p>
                    <w:p w:rsidR="00F02DAE" w:rsidRPr="00F02DAE" w:rsidRDefault="00F02DAE" w:rsidP="00F02DAE">
                      <w:pPr>
                        <w:pStyle w:val="Prrafodelista"/>
                        <w:numPr>
                          <w:ilvl w:val="0"/>
                          <w:numId w:val="10"/>
                        </w:numPr>
                        <w:rPr>
                          <w:sz w:val="24"/>
                        </w:rPr>
                      </w:pPr>
                      <w:r w:rsidRPr="00F02DAE">
                        <w:rPr>
                          <w:sz w:val="24"/>
                        </w:rPr>
                        <w:t xml:space="preserve">Platón </w:t>
                      </w:r>
                    </w:p>
                    <w:p w:rsidR="00F02DAE" w:rsidRPr="00F02DAE" w:rsidRDefault="00F02DAE" w:rsidP="00F02DAE">
                      <w:pPr>
                        <w:pStyle w:val="Prrafodelista"/>
                        <w:numPr>
                          <w:ilvl w:val="0"/>
                          <w:numId w:val="10"/>
                        </w:numPr>
                        <w:rPr>
                          <w:sz w:val="24"/>
                        </w:rPr>
                      </w:pPr>
                      <w:r w:rsidRPr="00F02DAE">
                        <w:rPr>
                          <w:sz w:val="24"/>
                        </w:rPr>
                        <w:t>Aristóteles</w:t>
                      </w:r>
                    </w:p>
                  </w:txbxContent>
                </v:textbox>
              </v:shape>
            </w:pict>
          </mc:Fallback>
        </mc:AlternateContent>
      </w:r>
      <w:r w:rsidRPr="001A3191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FC4EE78" wp14:editId="00FD4286">
                <wp:simplePos x="0" y="0"/>
                <wp:positionH relativeFrom="column">
                  <wp:posOffset>2471137</wp:posOffset>
                </wp:positionH>
                <wp:positionV relativeFrom="paragraph">
                  <wp:posOffset>3699510</wp:posOffset>
                </wp:positionV>
                <wp:extent cx="1817370" cy="1828800"/>
                <wp:effectExtent l="0" t="0" r="0" b="0"/>
                <wp:wrapNone/>
                <wp:docPr id="1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7370" cy="1828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3191" w:rsidRPr="001A3191" w:rsidRDefault="001A3191" w:rsidP="001A3191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rPr>
                                <w:sz w:val="24"/>
                              </w:rPr>
                            </w:pPr>
                            <w:r w:rsidRPr="001A3191">
                              <w:rPr>
                                <w:sz w:val="24"/>
                              </w:rPr>
                              <w:t>Las escuelas helenísticas son agrupaciones filosóficas que se instituyeron en el siglo IV a. C., y son predominantemente éticas.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94.6pt;margin-top:291.3pt;width:143.1pt;height:2in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" filled="f" stroked="f">
                <v:textbox>
                  <w:txbxContent>
                    <w:p w:rsidR="001A3191" w:rsidRPr="001A3191" w:rsidRDefault="001A3191" w:rsidP="001A3191">
                      <w:pPr>
                        <w:pStyle w:val="Prrafodelista"/>
                        <w:numPr>
                          <w:ilvl w:val="0"/>
                          <w:numId w:val="6"/>
                        </w:numPr>
                        <w:rPr>
                          <w:sz w:val="24"/>
                        </w:rPr>
                      </w:pPr>
                      <w:r w:rsidRPr="001A3191">
                        <w:rPr>
                          <w:sz w:val="24"/>
                        </w:rPr>
                        <w:t>Las escuelas helenísticas son agrupaciones filosóficas que se instituyeron en el siglo IV a. C., y son predominantemente éticas.</w:t>
                      </w:r>
                    </w:p>
                  </w:txbxContent>
                </v:textbox>
              </v:shape>
            </w:pict>
          </mc:Fallback>
        </mc:AlternateContent>
      </w:r>
      <w:r w:rsidRPr="00F02DAE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EEDB964" wp14:editId="50EDF956">
                <wp:simplePos x="0" y="0"/>
                <wp:positionH relativeFrom="column">
                  <wp:posOffset>2647888</wp:posOffset>
                </wp:positionH>
                <wp:positionV relativeFrom="paragraph">
                  <wp:posOffset>1721485</wp:posOffset>
                </wp:positionV>
                <wp:extent cx="1574165" cy="1403985"/>
                <wp:effectExtent l="0" t="0" r="0" b="0"/>
                <wp:wrapNone/>
                <wp:docPr id="1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41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2DAE" w:rsidRPr="00F02DAE" w:rsidRDefault="00F02DAE" w:rsidP="00F02DAE">
                            <w:pPr>
                              <w:pStyle w:val="Prrafodelista"/>
                              <w:numPr>
                                <w:ilvl w:val="0"/>
                                <w:numId w:val="11"/>
                              </w:numPr>
                            </w:pPr>
                            <w:r w:rsidRPr="00F02DAE">
                              <w:t>Epicuro de Samos</w:t>
                            </w:r>
                          </w:p>
                          <w:p w:rsidR="00F02DAE" w:rsidRPr="00F02DAE" w:rsidRDefault="00F02DAE" w:rsidP="00F02DAE">
                            <w:pPr>
                              <w:pStyle w:val="Prrafodelista"/>
                              <w:numPr>
                                <w:ilvl w:val="0"/>
                                <w:numId w:val="11"/>
                              </w:numPr>
                            </w:pPr>
                            <w:r w:rsidRPr="00F02DAE">
                              <w:t xml:space="preserve">Zenón de </w:t>
                            </w:r>
                            <w:proofErr w:type="spellStart"/>
                            <w:r w:rsidRPr="00F02DAE">
                              <w:t>Citio</w:t>
                            </w:r>
                            <w:proofErr w:type="spellEnd"/>
                            <w:r w:rsidRPr="00F02DAE">
                              <w:t xml:space="preserve"> (Estoicismo)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margin-left:208.5pt;margin-top:135.55pt;width:123.95pt;height:110.55pt;z-index:25167667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" filled="f" stroked="f">
                <v:textbox style="mso-fit-shape-to-text:t">
                  <w:txbxContent>
                    <w:p w:rsidR="00F02DAE" w:rsidRPr="00F02DAE" w:rsidRDefault="00F02DAE" w:rsidP="00F02DAE">
                      <w:pPr>
                        <w:pStyle w:val="Prrafodelista"/>
                        <w:numPr>
                          <w:ilvl w:val="0"/>
                          <w:numId w:val="11"/>
                        </w:numPr>
                      </w:pPr>
                      <w:r w:rsidRPr="00F02DAE">
                        <w:t>Epicuro de Samos</w:t>
                      </w:r>
                    </w:p>
                    <w:p w:rsidR="00F02DAE" w:rsidRPr="00F02DAE" w:rsidRDefault="00F02DAE" w:rsidP="00F02DAE">
                      <w:pPr>
                        <w:pStyle w:val="Prrafodelista"/>
                        <w:numPr>
                          <w:ilvl w:val="0"/>
                          <w:numId w:val="11"/>
                        </w:numPr>
                      </w:pPr>
                      <w:r w:rsidRPr="00F02DAE">
                        <w:t xml:space="preserve">Zenón de </w:t>
                      </w:r>
                      <w:proofErr w:type="spellStart"/>
                      <w:r w:rsidRPr="00F02DAE">
                        <w:t>Citio</w:t>
                      </w:r>
                      <w:proofErr w:type="spellEnd"/>
                      <w:r w:rsidRPr="00F02DAE">
                        <w:t xml:space="preserve"> (Estoicismo)</w:t>
                      </w:r>
                    </w:p>
                  </w:txbxContent>
                </v:textbox>
              </v:shape>
            </w:pict>
          </mc:Fallback>
        </mc:AlternateContent>
      </w:r>
      <w:r w:rsidRPr="00F02DAE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4832C93" wp14:editId="4751DAC5">
                <wp:simplePos x="0" y="0"/>
                <wp:positionH relativeFrom="column">
                  <wp:posOffset>4287520</wp:posOffset>
                </wp:positionH>
                <wp:positionV relativeFrom="paragraph">
                  <wp:posOffset>3644900</wp:posOffset>
                </wp:positionV>
                <wp:extent cx="1442720" cy="1288415"/>
                <wp:effectExtent l="0" t="0" r="0" b="0"/>
                <wp:wrapNone/>
                <wp:docPr id="2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2720" cy="12884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2DAE" w:rsidRDefault="00F02DAE" w:rsidP="00F02DAE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</w:pPr>
                            <w:r>
                              <w:t>San Agustín</w:t>
                            </w:r>
                          </w:p>
                          <w:p w:rsidR="00F02DAE" w:rsidRDefault="00F02DAE" w:rsidP="00F02DAE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</w:pPr>
                            <w:r>
                              <w:t>Santo Tomás de Aquino</w:t>
                            </w:r>
                          </w:p>
                          <w:p w:rsidR="00F02DAE" w:rsidRDefault="00F02DAE" w:rsidP="00F02DAE">
                            <w:pPr>
                              <w:ind w:left="36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337.6pt;margin-top:287pt;width:113.6pt;height:101.4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" filled="f" stroked="f">
                <v:textbox>
                  <w:txbxContent>
                    <w:p w:rsidR="00F02DAE" w:rsidRDefault="00F02DAE" w:rsidP="00F02DAE">
                      <w:pPr>
                        <w:pStyle w:val="Prrafodelista"/>
                        <w:numPr>
                          <w:ilvl w:val="0"/>
                          <w:numId w:val="12"/>
                        </w:numPr>
                      </w:pPr>
                      <w:r>
                        <w:t>San Agustín</w:t>
                      </w:r>
                    </w:p>
                    <w:p w:rsidR="00F02DAE" w:rsidRDefault="00F02DAE" w:rsidP="00F02DAE">
                      <w:pPr>
                        <w:pStyle w:val="Prrafodelista"/>
                        <w:numPr>
                          <w:ilvl w:val="0"/>
                          <w:numId w:val="12"/>
                        </w:numPr>
                      </w:pPr>
                      <w:r>
                        <w:t>Santo Tomás de Aquino</w:t>
                      </w:r>
                    </w:p>
                    <w:p w:rsidR="00F02DAE" w:rsidRDefault="00F02DAE" w:rsidP="00F02DAE">
                      <w:pPr>
                        <w:ind w:left="360"/>
                      </w:pPr>
                    </w:p>
                  </w:txbxContent>
                </v:textbox>
              </v:shape>
            </w:pict>
          </mc:Fallback>
        </mc:AlternateContent>
      </w:r>
      <w:r w:rsidRPr="001A3191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A428977" wp14:editId="55A06229">
                <wp:simplePos x="0" y="0"/>
                <wp:positionH relativeFrom="column">
                  <wp:posOffset>3989231</wp:posOffset>
                </wp:positionH>
                <wp:positionV relativeFrom="paragraph">
                  <wp:posOffset>1353185</wp:posOffset>
                </wp:positionV>
                <wp:extent cx="1740535" cy="1343025"/>
                <wp:effectExtent l="0" t="0" r="0" b="0"/>
                <wp:wrapNone/>
                <wp:docPr id="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0535" cy="1343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3191" w:rsidRPr="001A3191" w:rsidRDefault="001A3191" w:rsidP="001A3191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rPr>
                                <w:sz w:val="24"/>
                              </w:rPr>
                            </w:pPr>
                            <w:r w:rsidRPr="001A3191">
                              <w:rPr>
                                <w:sz w:val="24"/>
                              </w:rPr>
                              <w:t>Rechazo el intelectualismo moral de los griegos y basó su ética en la religión cristiana.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314.1pt;margin-top:106.55pt;width:137.05pt;height:105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" filled="f" stroked="f">
                <v:textbox>
                  <w:txbxContent>
                    <w:p w:rsidR="001A3191" w:rsidRPr="001A3191" w:rsidRDefault="001A3191" w:rsidP="001A3191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rPr>
                          <w:sz w:val="24"/>
                        </w:rPr>
                      </w:pPr>
                      <w:r w:rsidRPr="001A3191">
                        <w:rPr>
                          <w:sz w:val="24"/>
                        </w:rPr>
                        <w:t>Rechazo el intelectualismo moral de los griegos y basó su ética en la religión cristiana.</w:t>
                      </w:r>
                    </w:p>
                  </w:txbxContent>
                </v:textbox>
              </v:shape>
            </w:pict>
          </mc:Fallback>
        </mc:AlternateContent>
      </w:r>
      <w:r w:rsidRPr="001A3191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4E2A720" wp14:editId="06321D24">
                <wp:simplePos x="0" y="0"/>
                <wp:positionH relativeFrom="column">
                  <wp:posOffset>5787390</wp:posOffset>
                </wp:positionH>
                <wp:positionV relativeFrom="paragraph">
                  <wp:posOffset>3644900</wp:posOffset>
                </wp:positionV>
                <wp:extent cx="1497330" cy="1277620"/>
                <wp:effectExtent l="0" t="0" r="0" b="0"/>
                <wp:wrapNone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7330" cy="1277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3191" w:rsidRPr="001A3191" w:rsidRDefault="001A3191" w:rsidP="001A3191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rPr>
                                <w:sz w:val="24"/>
                              </w:rPr>
                            </w:pPr>
                            <w:r w:rsidRPr="001A3191">
                              <w:rPr>
                                <w:sz w:val="24"/>
                              </w:rPr>
                              <w:t>Nada puede ser bueno ni malo, salvo una buena o mala v</w:t>
                            </w:r>
                            <w:r>
                              <w:rPr>
                                <w:sz w:val="24"/>
                              </w:rPr>
                              <w:t>o</w:t>
                            </w:r>
                            <w:r w:rsidRPr="001A3191">
                              <w:rPr>
                                <w:sz w:val="24"/>
                              </w:rPr>
                              <w:t>luntad.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455.7pt;margin-top:287pt;width:117.9pt;height:100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" filled="f" stroked="f">
                <v:textbox>
                  <w:txbxContent>
                    <w:p w:rsidR="001A3191" w:rsidRPr="001A3191" w:rsidRDefault="001A3191" w:rsidP="001A3191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rPr>
                          <w:sz w:val="24"/>
                        </w:rPr>
                      </w:pPr>
                      <w:r w:rsidRPr="001A3191">
                        <w:rPr>
                          <w:sz w:val="24"/>
                        </w:rPr>
                        <w:t>Nada puede ser bueno ni malo, salvo una buena o mala v</w:t>
                      </w:r>
                      <w:r>
                        <w:rPr>
                          <w:sz w:val="24"/>
                        </w:rPr>
                        <w:t>o</w:t>
                      </w:r>
                      <w:r w:rsidRPr="001A3191">
                        <w:rPr>
                          <w:sz w:val="24"/>
                        </w:rPr>
                        <w:t>luntad.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B94AF7D" wp14:editId="221D3E35">
                <wp:simplePos x="0" y="0"/>
                <wp:positionH relativeFrom="column">
                  <wp:posOffset>5852795</wp:posOffset>
                </wp:positionH>
                <wp:positionV relativeFrom="paragraph">
                  <wp:posOffset>1596390</wp:posOffset>
                </wp:positionV>
                <wp:extent cx="1431925" cy="1089025"/>
                <wp:effectExtent l="0" t="0" r="0" b="0"/>
                <wp:wrapNone/>
                <wp:docPr id="23" name="2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1925" cy="10890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02DAE" w:rsidRDefault="008E3A97" w:rsidP="008E3A97">
                            <w:pPr>
                              <w:pStyle w:val="Prrafodelista"/>
                              <w:numPr>
                                <w:ilvl w:val="0"/>
                                <w:numId w:val="13"/>
                              </w:numPr>
                            </w:pPr>
                            <w:r>
                              <w:t>Emmanuel Kant</w:t>
                            </w:r>
                          </w:p>
                          <w:p w:rsidR="008E3A97" w:rsidRDefault="008E3A97" w:rsidP="008E3A97">
                            <w:pPr>
                              <w:pStyle w:val="Prrafodelista"/>
                              <w:numPr>
                                <w:ilvl w:val="0"/>
                                <w:numId w:val="13"/>
                              </w:numPr>
                            </w:pPr>
                            <w:r>
                              <w:t>Karl Marx</w:t>
                            </w:r>
                          </w:p>
                          <w:p w:rsidR="008E3A97" w:rsidRDefault="008E3A97" w:rsidP="008E3A97">
                            <w:pPr>
                              <w:pStyle w:val="Prrafodelista"/>
                              <w:numPr>
                                <w:ilvl w:val="0"/>
                                <w:numId w:val="13"/>
                              </w:numPr>
                            </w:pPr>
                            <w:r>
                              <w:t>Jean Paúl Sartre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23 Cuadro de texto" o:spid="_x0000_s1033" type="#_x0000_t202" style="position:absolute;margin-left:460.85pt;margin-top:125.7pt;width:112.75pt;height:85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" filled="f" stroked="f" strokeweight=".5pt">
                <v:textbox>
                  <w:txbxContent>
                    <w:p w:rsidR="00F02DAE" w:rsidRDefault="008E3A97" w:rsidP="008E3A97">
                      <w:pPr>
                        <w:pStyle w:val="Prrafodelista"/>
                        <w:numPr>
                          <w:ilvl w:val="0"/>
                          <w:numId w:val="13"/>
                        </w:numPr>
                      </w:pPr>
                      <w:r>
                        <w:t>Emmanuel Kant</w:t>
                      </w:r>
                    </w:p>
                    <w:p w:rsidR="008E3A97" w:rsidRDefault="008E3A97" w:rsidP="008E3A97">
                      <w:pPr>
                        <w:pStyle w:val="Prrafodelista"/>
                        <w:numPr>
                          <w:ilvl w:val="0"/>
                          <w:numId w:val="13"/>
                        </w:numPr>
                      </w:pPr>
                      <w:r>
                        <w:t>Karl Marx</w:t>
                      </w:r>
                    </w:p>
                    <w:p w:rsidR="008E3A97" w:rsidRDefault="008E3A97" w:rsidP="008E3A97">
                      <w:pPr>
                        <w:pStyle w:val="Prrafodelista"/>
                        <w:numPr>
                          <w:ilvl w:val="0"/>
                          <w:numId w:val="13"/>
                        </w:numPr>
                      </w:pPr>
                      <w:r>
                        <w:t>Jean Paúl Sartre</w:t>
                      </w:r>
                    </w:p>
                  </w:txbxContent>
                </v:textbox>
              </v:shape>
            </w:pict>
          </mc:Fallback>
        </mc:AlternateContent>
      </w:r>
      <w:r w:rsidRPr="008E3A9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6E82B07" wp14:editId="23C79917">
                <wp:simplePos x="0" y="0"/>
                <wp:positionH relativeFrom="column">
                  <wp:posOffset>7317105</wp:posOffset>
                </wp:positionH>
                <wp:positionV relativeFrom="paragraph">
                  <wp:posOffset>3568700</wp:posOffset>
                </wp:positionV>
                <wp:extent cx="1431290" cy="1068070"/>
                <wp:effectExtent l="0" t="0" r="0" b="0"/>
                <wp:wrapNone/>
                <wp:docPr id="2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1290" cy="10680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3A97" w:rsidRDefault="008E3A97" w:rsidP="008E3A97">
                            <w:pPr>
                              <w:pStyle w:val="Prrafodelista"/>
                              <w:numPr>
                                <w:ilvl w:val="0"/>
                                <w:numId w:val="14"/>
                              </w:numPr>
                            </w:pPr>
                            <w:r>
                              <w:t>Karl- Otto Apel</w:t>
                            </w:r>
                          </w:p>
                          <w:p w:rsidR="008E3A97" w:rsidRDefault="008E3A97" w:rsidP="008E3A97">
                            <w:pPr>
                              <w:pStyle w:val="Prrafodelista"/>
                              <w:numPr>
                                <w:ilvl w:val="0"/>
                                <w:numId w:val="14"/>
                              </w:numPr>
                            </w:pPr>
                            <w:r>
                              <w:t>J</w:t>
                            </w:r>
                            <w:r>
                              <w:t>ü</w:t>
                            </w:r>
                            <w:r>
                              <w:t>rgen Habermas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576.15pt;margin-top:281pt;width:112.7pt;height:84.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" filled="f" stroked="f">
                <v:textbox>
                  <w:txbxContent>
                    <w:p w:rsidR="008E3A97" w:rsidRDefault="008E3A97" w:rsidP="008E3A97">
                      <w:pPr>
                        <w:pStyle w:val="Prrafodelista"/>
                        <w:numPr>
                          <w:ilvl w:val="0"/>
                          <w:numId w:val="14"/>
                        </w:numPr>
                      </w:pPr>
                      <w:r>
                        <w:t>Karl- Otto Apel</w:t>
                      </w:r>
                    </w:p>
                    <w:p w:rsidR="008E3A97" w:rsidRDefault="008E3A97" w:rsidP="008E3A97">
                      <w:pPr>
                        <w:pStyle w:val="Prrafodelista"/>
                        <w:numPr>
                          <w:ilvl w:val="0"/>
                          <w:numId w:val="14"/>
                        </w:numPr>
                      </w:pPr>
                      <w:r>
                        <w:t>J</w:t>
                      </w:r>
                      <w:r>
                        <w:t>ü</w:t>
                      </w:r>
                      <w:r>
                        <w:t>rgen Habermas</w:t>
                      </w:r>
                    </w:p>
                  </w:txbxContent>
                </v:textbox>
              </v:shape>
            </w:pict>
          </mc:Fallback>
        </mc:AlternateContent>
      </w:r>
      <w:r w:rsidRPr="001A3191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B48D043" wp14:editId="736A6A10">
                <wp:simplePos x="0" y="0"/>
                <wp:positionH relativeFrom="column">
                  <wp:posOffset>6877685</wp:posOffset>
                </wp:positionH>
                <wp:positionV relativeFrom="paragraph">
                  <wp:posOffset>1352550</wp:posOffset>
                </wp:positionV>
                <wp:extent cx="2037080" cy="1629410"/>
                <wp:effectExtent l="0" t="0" r="0" b="0"/>
                <wp:wrapNone/>
                <wp:docPr id="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7080" cy="16294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3191" w:rsidRPr="001A3191" w:rsidRDefault="001A3191" w:rsidP="001A3191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rPr>
                                <w:sz w:val="24"/>
                              </w:rPr>
                            </w:pPr>
                            <w:r w:rsidRPr="001A3191">
                              <w:rPr>
                                <w:sz w:val="24"/>
                              </w:rPr>
                              <w:t>La ética del discurso viene siendo una de las últimas teorías que se han ido construyendo en el ámbito de la filosofía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541.55pt;margin-top:106.5pt;width:160.4pt;height:128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" filled="f" stroked="f">
                <v:textbox>
                  <w:txbxContent>
                    <w:p w:rsidR="001A3191" w:rsidRPr="001A3191" w:rsidRDefault="001A3191" w:rsidP="001A3191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rPr>
                          <w:sz w:val="24"/>
                        </w:rPr>
                      </w:pPr>
                      <w:r w:rsidRPr="001A3191">
                        <w:rPr>
                          <w:sz w:val="24"/>
                        </w:rPr>
                        <w:t>La ética del discurso viene siendo una de las últimas teorías que se han ido construyendo en el ámbito de la filosofía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5473CBD7" wp14:editId="795FE3D3">
            <wp:simplePos x="0" y="0"/>
            <wp:positionH relativeFrom="margin">
              <wp:posOffset>-669290</wp:posOffset>
            </wp:positionH>
            <wp:positionV relativeFrom="margin">
              <wp:posOffset>989330</wp:posOffset>
            </wp:positionV>
            <wp:extent cx="9474200" cy="4307205"/>
            <wp:effectExtent l="19050" t="0" r="12700" b="0"/>
            <wp:wrapSquare wrapText="bothSides"/>
            <wp:docPr id="10" name="Diagrama 1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5505" w:rsidRPr="00315505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3109C3" wp14:editId="1050652B">
                <wp:simplePos x="0" y="0"/>
                <wp:positionH relativeFrom="column">
                  <wp:posOffset>-1306287</wp:posOffset>
                </wp:positionH>
                <wp:positionV relativeFrom="paragraph">
                  <wp:posOffset>3566795</wp:posOffset>
                </wp:positionV>
                <wp:extent cx="2236424" cy="1531345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6424" cy="15313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15505" w:rsidRPr="00315505" w:rsidRDefault="00315505" w:rsidP="00315505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315505">
                              <w:rPr>
                                <w:rFonts w:ascii="Arial" w:hAnsi="Arial" w:cs="Arial"/>
                              </w:rPr>
                              <w:t xml:space="preserve">No existió una  teoría  ética, toda vez que el pensamiento filósofico-racional no se encontraba aún desarrollado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-102.85pt;margin-top:280.85pt;width:176.1pt;height:120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" filled="f" stroked="f">
                <v:textbox>
                  <w:txbxContent>
                    <w:p w:rsidR="00315505" w:rsidRPr="00315505" w:rsidRDefault="00315505" w:rsidP="00315505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rFonts w:ascii="Arial" w:hAnsi="Arial" w:cs="Arial"/>
                        </w:rPr>
                      </w:pPr>
                      <w:r w:rsidRPr="00315505">
                        <w:rPr>
                          <w:rFonts w:ascii="Arial" w:hAnsi="Arial" w:cs="Arial"/>
                        </w:rPr>
                        <w:t xml:space="preserve">No existió una  teoría  ética, toda vez que el pensamiento filósofico-racional no se encontraba aún desarrollado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5C72E4" w:rsidRPr="005C72E4" w:rsidSect="005C72E4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2DAE" w:rsidRDefault="00F02DAE" w:rsidP="00F02DAE">
      <w:pPr>
        <w:spacing w:after="0" w:line="240" w:lineRule="auto"/>
      </w:pPr>
      <w:r>
        <w:separator/>
      </w:r>
    </w:p>
  </w:endnote>
  <w:endnote w:type="continuationSeparator" w:id="0">
    <w:p w:rsidR="00F02DAE" w:rsidRDefault="00F02DAE" w:rsidP="00F02D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2DAE" w:rsidRDefault="00F02DAE" w:rsidP="00F02DAE">
      <w:pPr>
        <w:spacing w:after="0" w:line="240" w:lineRule="auto"/>
      </w:pPr>
      <w:r>
        <w:separator/>
      </w:r>
    </w:p>
  </w:footnote>
  <w:footnote w:type="continuationSeparator" w:id="0">
    <w:p w:rsidR="00F02DAE" w:rsidRDefault="00F02DAE" w:rsidP="00F02D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A5C7F"/>
    <w:multiLevelType w:val="hybridMultilevel"/>
    <w:tmpl w:val="9EEC49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4C7509"/>
    <w:multiLevelType w:val="hybridMultilevel"/>
    <w:tmpl w:val="6C1E123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015C4F"/>
    <w:multiLevelType w:val="hybridMultilevel"/>
    <w:tmpl w:val="32C2C85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1D329D"/>
    <w:multiLevelType w:val="hybridMultilevel"/>
    <w:tmpl w:val="FC144B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DE2A65"/>
    <w:multiLevelType w:val="hybridMultilevel"/>
    <w:tmpl w:val="424A7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580AB1"/>
    <w:multiLevelType w:val="hybridMultilevel"/>
    <w:tmpl w:val="8D2A0F84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294810"/>
    <w:multiLevelType w:val="hybridMultilevel"/>
    <w:tmpl w:val="94B0AB7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CA683A"/>
    <w:multiLevelType w:val="hybridMultilevel"/>
    <w:tmpl w:val="B06A431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86D7A77"/>
    <w:multiLevelType w:val="hybridMultilevel"/>
    <w:tmpl w:val="DAE2D07E"/>
    <w:lvl w:ilvl="0" w:tplc="08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42654CC7"/>
    <w:multiLevelType w:val="hybridMultilevel"/>
    <w:tmpl w:val="63E235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605756C"/>
    <w:multiLevelType w:val="hybridMultilevel"/>
    <w:tmpl w:val="084A6C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F814D56"/>
    <w:multiLevelType w:val="hybridMultilevel"/>
    <w:tmpl w:val="2A22D0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150D0F"/>
    <w:multiLevelType w:val="hybridMultilevel"/>
    <w:tmpl w:val="383827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F86279"/>
    <w:multiLevelType w:val="hybridMultilevel"/>
    <w:tmpl w:val="1CCAF67C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4"/>
  </w:num>
  <w:num w:numId="4">
    <w:abstractNumId w:val="8"/>
  </w:num>
  <w:num w:numId="5">
    <w:abstractNumId w:val="13"/>
  </w:num>
  <w:num w:numId="6">
    <w:abstractNumId w:val="11"/>
  </w:num>
  <w:num w:numId="7">
    <w:abstractNumId w:val="0"/>
  </w:num>
  <w:num w:numId="8">
    <w:abstractNumId w:val="12"/>
  </w:num>
  <w:num w:numId="9">
    <w:abstractNumId w:val="3"/>
  </w:num>
  <w:num w:numId="10">
    <w:abstractNumId w:val="2"/>
  </w:num>
  <w:num w:numId="11">
    <w:abstractNumId w:val="10"/>
  </w:num>
  <w:num w:numId="12">
    <w:abstractNumId w:val="1"/>
  </w:num>
  <w:num w:numId="13">
    <w:abstractNumId w:val="6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FA2"/>
    <w:rsid w:val="00087A38"/>
    <w:rsid w:val="000D70F5"/>
    <w:rsid w:val="00194461"/>
    <w:rsid w:val="001A3191"/>
    <w:rsid w:val="002C434A"/>
    <w:rsid w:val="00315505"/>
    <w:rsid w:val="00457AF3"/>
    <w:rsid w:val="00572FA2"/>
    <w:rsid w:val="005C72E4"/>
    <w:rsid w:val="00623464"/>
    <w:rsid w:val="007C3CE5"/>
    <w:rsid w:val="008E3A97"/>
    <w:rsid w:val="00BF2F4D"/>
    <w:rsid w:val="00D62978"/>
    <w:rsid w:val="00DA46D6"/>
    <w:rsid w:val="00F02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7A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7A38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087A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1550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02DA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2DAE"/>
  </w:style>
  <w:style w:type="paragraph" w:styleId="Piedepgina">
    <w:name w:val="footer"/>
    <w:basedOn w:val="Normal"/>
    <w:link w:val="PiedepginaCar"/>
    <w:uiPriority w:val="99"/>
    <w:unhideWhenUsed/>
    <w:rsid w:val="00F02DA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2D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7A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7A38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087A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1550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02DA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2DAE"/>
  </w:style>
  <w:style w:type="paragraph" w:styleId="Piedepgina">
    <w:name w:val="footer"/>
    <w:basedOn w:val="Normal"/>
    <w:link w:val="PiedepginaCar"/>
    <w:uiPriority w:val="99"/>
    <w:unhideWhenUsed/>
    <w:rsid w:val="00F02DA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2D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diagramDrawing" Target="diagrams/drawing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diagramColors" Target="diagrams/colors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QuickStyle" Target="diagrams/quickStyle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diagramLayout" Target="diagrams/layout1.xml"/><Relationship Id="rId4" Type="http://schemas.microsoft.com/office/2007/relationships/stylesWithEffects" Target="stylesWithEffects.xml"/><Relationship Id="rId9" Type="http://schemas.openxmlformats.org/officeDocument/2006/relationships/diagramData" Target="diagrams/data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19D36A7-6844-43AE-A248-50646515452A}" type="doc">
      <dgm:prSet loTypeId="urn:microsoft.com/office/officeart/2005/8/layout/chevron1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s-MX"/>
        </a:p>
      </dgm:t>
    </dgm:pt>
    <dgm:pt modelId="{9DFF90B8-A26C-420A-8CCA-31E7860DD2BE}">
      <dgm:prSet phldrT="[Texto]" custT="1"/>
      <dgm:spPr>
        <a:solidFill>
          <a:schemeClr val="accent1">
            <a:lumMod val="60000"/>
            <a:lumOff val="40000"/>
          </a:schemeClr>
        </a:solidFill>
      </dgm:spPr>
      <dgm:t>
        <a:bodyPr/>
        <a:lstStyle/>
        <a:p>
          <a:r>
            <a:rPr lang="es-MX" sz="1000" b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La teoría ética en los pueblos antiguos de Oriente.</a:t>
          </a:r>
        </a:p>
      </dgm:t>
    </dgm:pt>
    <dgm:pt modelId="{458815AD-8DBD-4DF4-882F-481400BC1953}" type="parTrans" cxnId="{9C69BF29-3F45-4CFE-ABDA-768B53F3A815}">
      <dgm:prSet/>
      <dgm:spPr/>
      <dgm:t>
        <a:bodyPr/>
        <a:lstStyle/>
        <a:p>
          <a:endParaRPr lang="es-MX"/>
        </a:p>
      </dgm:t>
    </dgm:pt>
    <dgm:pt modelId="{C1CEE00B-0E31-47BF-97E5-B765CFDE52CE}" type="sibTrans" cxnId="{9C69BF29-3F45-4CFE-ABDA-768B53F3A815}">
      <dgm:prSet/>
      <dgm:spPr/>
      <dgm:t>
        <a:bodyPr/>
        <a:lstStyle/>
        <a:p>
          <a:endParaRPr lang="es-MX"/>
        </a:p>
      </dgm:t>
    </dgm:pt>
    <dgm:pt modelId="{3FF4BE7D-FC6A-42AD-A5E7-D06054ED428B}">
      <dgm:prSet phldrT="[Texto]" custT="1"/>
      <dgm:spPr>
        <a:solidFill>
          <a:srgbClr val="4CE4C0"/>
        </a:solidFill>
      </dgm:spPr>
      <dgm:t>
        <a:bodyPr/>
        <a:lstStyle/>
        <a:p>
          <a:r>
            <a:rPr lang="es-MX" sz="1000" b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Ética Clásica.</a:t>
          </a:r>
        </a:p>
      </dgm:t>
    </dgm:pt>
    <dgm:pt modelId="{8A0DDFC1-4519-4156-9333-A6A14D34DC87}" type="parTrans" cxnId="{7B009DA6-D7D6-48D5-89D7-0EB0C643DAEB}">
      <dgm:prSet/>
      <dgm:spPr/>
      <dgm:t>
        <a:bodyPr/>
        <a:lstStyle/>
        <a:p>
          <a:endParaRPr lang="es-MX"/>
        </a:p>
      </dgm:t>
    </dgm:pt>
    <dgm:pt modelId="{76E16A2C-0A58-40A4-88A9-BC29DFC2AF3D}" type="sibTrans" cxnId="{7B009DA6-D7D6-48D5-89D7-0EB0C643DAEB}">
      <dgm:prSet/>
      <dgm:spPr/>
      <dgm:t>
        <a:bodyPr/>
        <a:lstStyle/>
        <a:p>
          <a:endParaRPr lang="es-MX"/>
        </a:p>
      </dgm:t>
    </dgm:pt>
    <dgm:pt modelId="{016212FB-CA92-4C3B-86DA-A2E782546E96}">
      <dgm:prSet phldrT="[Texto]" custT="1"/>
      <dgm:spPr>
        <a:solidFill>
          <a:srgbClr val="2FD543"/>
        </a:solidFill>
      </dgm:spPr>
      <dgm:t>
        <a:bodyPr/>
        <a:lstStyle/>
        <a:p>
          <a:pPr algn="ctr"/>
          <a:r>
            <a:rPr lang="es-MX" sz="1200">
              <a:solidFill>
                <a:schemeClr val="bg1"/>
              </a:solidFill>
            </a:rPr>
            <a:t>Ética Helenística</a:t>
          </a:r>
        </a:p>
      </dgm:t>
    </dgm:pt>
    <dgm:pt modelId="{22D42470-9995-481C-A8A9-D8C86ADBE1AA}" type="parTrans" cxnId="{E847BF85-B9AB-4AFB-A6C7-D1BF3D913241}">
      <dgm:prSet/>
      <dgm:spPr/>
      <dgm:t>
        <a:bodyPr/>
        <a:lstStyle/>
        <a:p>
          <a:endParaRPr lang="es-MX"/>
        </a:p>
      </dgm:t>
    </dgm:pt>
    <dgm:pt modelId="{8274C476-A9C3-48BB-9272-329997DB3BEF}" type="sibTrans" cxnId="{E847BF85-B9AB-4AFB-A6C7-D1BF3D913241}">
      <dgm:prSet/>
      <dgm:spPr/>
      <dgm:t>
        <a:bodyPr/>
        <a:lstStyle/>
        <a:p>
          <a:endParaRPr lang="es-MX"/>
        </a:p>
      </dgm:t>
    </dgm:pt>
    <dgm:pt modelId="{84EBDADC-61A6-4787-8F38-2267E8B106AD}">
      <dgm:prSet custT="1"/>
      <dgm:spPr>
        <a:solidFill>
          <a:srgbClr val="47E966"/>
        </a:solidFill>
      </dgm:spPr>
      <dgm:t>
        <a:bodyPr/>
        <a:lstStyle/>
        <a:p>
          <a:r>
            <a:rPr lang="es-MX" sz="1200">
              <a:solidFill>
                <a:schemeClr val="bg1"/>
              </a:solidFill>
            </a:rPr>
            <a:t>Ética Cristiana</a:t>
          </a:r>
        </a:p>
      </dgm:t>
    </dgm:pt>
    <dgm:pt modelId="{18A4F42E-B800-4F32-AE37-5DB665AF2060}" type="parTrans" cxnId="{2D41584A-E990-4749-AF03-44A416C7AE30}">
      <dgm:prSet/>
      <dgm:spPr/>
      <dgm:t>
        <a:bodyPr/>
        <a:lstStyle/>
        <a:p>
          <a:endParaRPr lang="es-MX"/>
        </a:p>
      </dgm:t>
    </dgm:pt>
    <dgm:pt modelId="{29E94DD3-A3D4-45E6-A35F-C597E3F570A1}" type="sibTrans" cxnId="{2D41584A-E990-4749-AF03-44A416C7AE30}">
      <dgm:prSet/>
      <dgm:spPr/>
      <dgm:t>
        <a:bodyPr/>
        <a:lstStyle/>
        <a:p>
          <a:endParaRPr lang="es-MX"/>
        </a:p>
      </dgm:t>
    </dgm:pt>
    <dgm:pt modelId="{CF9C1A7E-1C06-4206-896B-ED81B2C10A89}">
      <dgm:prSet custT="1"/>
      <dgm:spPr>
        <a:solidFill>
          <a:srgbClr val="E6F33D"/>
        </a:solidFill>
      </dgm:spPr>
      <dgm:t>
        <a:bodyPr/>
        <a:lstStyle/>
        <a:p>
          <a:r>
            <a:rPr lang="es-MX" sz="1200">
              <a:solidFill>
                <a:schemeClr val="bg1"/>
              </a:solidFill>
            </a:rPr>
            <a:t>Ética Moderna</a:t>
          </a:r>
        </a:p>
      </dgm:t>
    </dgm:pt>
    <dgm:pt modelId="{5365936C-894A-4182-8132-4EC905662C05}" type="parTrans" cxnId="{4F9B2EBE-86F9-49A8-8547-FBE5EE7BF9FA}">
      <dgm:prSet/>
      <dgm:spPr/>
      <dgm:t>
        <a:bodyPr/>
        <a:lstStyle/>
        <a:p>
          <a:endParaRPr lang="es-MX"/>
        </a:p>
      </dgm:t>
    </dgm:pt>
    <dgm:pt modelId="{624EB563-8BF9-4F1E-9A4E-E4BCCB077CE2}" type="sibTrans" cxnId="{4F9B2EBE-86F9-49A8-8547-FBE5EE7BF9FA}">
      <dgm:prSet/>
      <dgm:spPr/>
      <dgm:t>
        <a:bodyPr/>
        <a:lstStyle/>
        <a:p>
          <a:endParaRPr lang="es-MX"/>
        </a:p>
      </dgm:t>
    </dgm:pt>
    <dgm:pt modelId="{D7215B11-5000-4559-B301-6DBF90156CD2}">
      <dgm:prSet custT="1"/>
      <dgm:spPr>
        <a:solidFill>
          <a:srgbClr val="F98A37"/>
        </a:solidFill>
      </dgm:spPr>
      <dgm:t>
        <a:bodyPr/>
        <a:lstStyle/>
        <a:p>
          <a:r>
            <a:rPr lang="es-MX" sz="1200">
              <a:solidFill>
                <a:schemeClr val="bg1"/>
              </a:solidFill>
            </a:rPr>
            <a:t>Ética Actual</a:t>
          </a:r>
        </a:p>
      </dgm:t>
    </dgm:pt>
    <dgm:pt modelId="{D5485E0B-33B1-4F5A-9040-62852C94A0A2}" type="parTrans" cxnId="{19E087B9-1932-4390-A534-FDE507896332}">
      <dgm:prSet/>
      <dgm:spPr/>
      <dgm:t>
        <a:bodyPr/>
        <a:lstStyle/>
        <a:p>
          <a:endParaRPr lang="es-MX"/>
        </a:p>
      </dgm:t>
    </dgm:pt>
    <dgm:pt modelId="{62A839A6-E0CE-45BA-A523-9FD768CACD38}" type="sibTrans" cxnId="{19E087B9-1932-4390-A534-FDE507896332}">
      <dgm:prSet/>
      <dgm:spPr/>
      <dgm:t>
        <a:bodyPr/>
        <a:lstStyle/>
        <a:p>
          <a:endParaRPr lang="es-MX"/>
        </a:p>
      </dgm:t>
    </dgm:pt>
    <dgm:pt modelId="{A96DE99F-BBB2-4576-88D7-F48FA8E5821C}" type="pres">
      <dgm:prSet presAssocID="{819D36A7-6844-43AE-A248-50646515452A}" presName="Name0" presStyleCnt="0">
        <dgm:presLayoutVars>
          <dgm:dir/>
          <dgm:animLvl val="lvl"/>
          <dgm:resizeHandles val="exact"/>
        </dgm:presLayoutVars>
      </dgm:prSet>
      <dgm:spPr/>
    </dgm:pt>
    <dgm:pt modelId="{809CE940-9B86-48F7-AC79-E75A4A9F629C}" type="pres">
      <dgm:prSet presAssocID="{9DFF90B8-A26C-420A-8CCA-31E7860DD2BE}" presName="parTxOnly" presStyleLbl="node1" presStyleIdx="0" presStyleCnt="6" custScaleX="121867" custScaleY="126263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F9603DD0-D91A-4283-ABDC-12895E995861}" type="pres">
      <dgm:prSet presAssocID="{C1CEE00B-0E31-47BF-97E5-B765CFDE52CE}" presName="parTxOnlySpace" presStyleCnt="0"/>
      <dgm:spPr/>
    </dgm:pt>
    <dgm:pt modelId="{4FB0CC62-6938-4BC4-BA94-E5AE1BB34E5A}" type="pres">
      <dgm:prSet presAssocID="{3FF4BE7D-FC6A-42AD-A5E7-D06054ED428B}" presName="parTxOnly" presStyleLbl="node1" presStyleIdx="1" presStyleCnt="6" custScaleX="117336" custScaleY="130775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7DC672D0-1A95-48FD-AB02-57DCDBEE6A03}" type="pres">
      <dgm:prSet presAssocID="{76E16A2C-0A58-40A4-88A9-BC29DFC2AF3D}" presName="parTxOnlySpace" presStyleCnt="0"/>
      <dgm:spPr/>
    </dgm:pt>
    <dgm:pt modelId="{93EB6E3A-2D54-4B3C-971E-2322F1ABCECB}" type="pres">
      <dgm:prSet presAssocID="{016212FB-CA92-4C3B-86DA-A2E782546E96}" presName="parTxOnly" presStyleLbl="node1" presStyleIdx="2" presStyleCnt="6" custScaleX="120246" custScaleY="128861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7432258A-0487-410D-BBC7-31FE0E1FA880}" type="pres">
      <dgm:prSet presAssocID="{8274C476-A9C3-48BB-9272-329997DB3BEF}" presName="parTxOnlySpace" presStyleCnt="0"/>
      <dgm:spPr/>
    </dgm:pt>
    <dgm:pt modelId="{89B4A006-411B-4A34-9E5E-3FDE8CA8A39D}" type="pres">
      <dgm:prSet presAssocID="{84EBDADC-61A6-4787-8F38-2267E8B106AD}" presName="parTxOnly" presStyleLbl="node1" presStyleIdx="3" presStyleCnt="6" custScaleX="111804" custScaleY="127792" custLinFactNeighborX="5182" custLinFactNeighborY="-2379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94059262-A603-49C8-B342-1B05394C8793}" type="pres">
      <dgm:prSet presAssocID="{29E94DD3-A3D4-45E6-A35F-C597E3F570A1}" presName="parTxOnlySpace" presStyleCnt="0"/>
      <dgm:spPr/>
    </dgm:pt>
    <dgm:pt modelId="{8F966D5C-2B34-4A17-99BB-7C832654FDA5}" type="pres">
      <dgm:prSet presAssocID="{CF9C1A7E-1C06-4206-896B-ED81B2C10A89}" presName="parTxOnly" presStyleLbl="node1" presStyleIdx="4" presStyleCnt="6" custScaleX="102434" custScaleY="12704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5A2DCFC1-BA33-4DA0-A07A-260D12AE4113}" type="pres">
      <dgm:prSet presAssocID="{624EB563-8BF9-4F1E-9A4E-E4BCCB077CE2}" presName="parTxOnlySpace" presStyleCnt="0"/>
      <dgm:spPr/>
    </dgm:pt>
    <dgm:pt modelId="{98CE2C54-CCDA-4128-AEF1-F2486A7167D0}" type="pres">
      <dgm:prSet presAssocID="{D7215B11-5000-4559-B301-6DBF90156CD2}" presName="parTxOnly" presStyleLbl="node1" presStyleIdx="5" presStyleCnt="6" custScaleY="125983" custLinFactNeighborX="2689" custLinFactNeighborY="-5267">
        <dgm:presLayoutVars>
          <dgm:chMax val="0"/>
          <dgm:chPref val="0"/>
          <dgm:bulletEnabled val="1"/>
        </dgm:presLayoutVars>
      </dgm:prSet>
      <dgm:spPr/>
    </dgm:pt>
  </dgm:ptLst>
  <dgm:cxnLst>
    <dgm:cxn modelId="{4F9B2EBE-86F9-49A8-8547-FBE5EE7BF9FA}" srcId="{819D36A7-6844-43AE-A248-50646515452A}" destId="{CF9C1A7E-1C06-4206-896B-ED81B2C10A89}" srcOrd="4" destOrd="0" parTransId="{5365936C-894A-4182-8132-4EC905662C05}" sibTransId="{624EB563-8BF9-4F1E-9A4E-E4BCCB077CE2}"/>
    <dgm:cxn modelId="{19E087B9-1932-4390-A534-FDE507896332}" srcId="{819D36A7-6844-43AE-A248-50646515452A}" destId="{D7215B11-5000-4559-B301-6DBF90156CD2}" srcOrd="5" destOrd="0" parTransId="{D5485E0B-33B1-4F5A-9040-62852C94A0A2}" sibTransId="{62A839A6-E0CE-45BA-A523-9FD768CACD38}"/>
    <dgm:cxn modelId="{9C69BF29-3F45-4CFE-ABDA-768B53F3A815}" srcId="{819D36A7-6844-43AE-A248-50646515452A}" destId="{9DFF90B8-A26C-420A-8CCA-31E7860DD2BE}" srcOrd="0" destOrd="0" parTransId="{458815AD-8DBD-4DF4-882F-481400BC1953}" sibTransId="{C1CEE00B-0E31-47BF-97E5-B765CFDE52CE}"/>
    <dgm:cxn modelId="{B3B649EA-353D-4FC1-83E3-7D27AFA4CC28}" type="presOf" srcId="{016212FB-CA92-4C3B-86DA-A2E782546E96}" destId="{93EB6E3A-2D54-4B3C-971E-2322F1ABCECB}" srcOrd="0" destOrd="0" presId="urn:microsoft.com/office/officeart/2005/8/layout/chevron1"/>
    <dgm:cxn modelId="{A478F21E-66D8-4A3D-BB7E-39FE50C18F3E}" type="presOf" srcId="{819D36A7-6844-43AE-A248-50646515452A}" destId="{A96DE99F-BBB2-4576-88D7-F48FA8E5821C}" srcOrd="0" destOrd="0" presId="urn:microsoft.com/office/officeart/2005/8/layout/chevron1"/>
    <dgm:cxn modelId="{FA10CFFE-BFE7-4DC8-8036-50F2E55D75F3}" type="presOf" srcId="{CF9C1A7E-1C06-4206-896B-ED81B2C10A89}" destId="{8F966D5C-2B34-4A17-99BB-7C832654FDA5}" srcOrd="0" destOrd="0" presId="urn:microsoft.com/office/officeart/2005/8/layout/chevron1"/>
    <dgm:cxn modelId="{35358288-A173-4E70-BC1F-0076A25EABE6}" type="presOf" srcId="{84EBDADC-61A6-4787-8F38-2267E8B106AD}" destId="{89B4A006-411B-4A34-9E5E-3FDE8CA8A39D}" srcOrd="0" destOrd="0" presId="urn:microsoft.com/office/officeart/2005/8/layout/chevron1"/>
    <dgm:cxn modelId="{E847BF85-B9AB-4AFB-A6C7-D1BF3D913241}" srcId="{819D36A7-6844-43AE-A248-50646515452A}" destId="{016212FB-CA92-4C3B-86DA-A2E782546E96}" srcOrd="2" destOrd="0" parTransId="{22D42470-9995-481C-A8A9-D8C86ADBE1AA}" sibTransId="{8274C476-A9C3-48BB-9272-329997DB3BEF}"/>
    <dgm:cxn modelId="{6B010FE7-6E15-4440-B59D-7DFF2CE4CC8B}" type="presOf" srcId="{D7215B11-5000-4559-B301-6DBF90156CD2}" destId="{98CE2C54-CCDA-4128-AEF1-F2486A7167D0}" srcOrd="0" destOrd="0" presId="urn:microsoft.com/office/officeart/2005/8/layout/chevron1"/>
    <dgm:cxn modelId="{7B009DA6-D7D6-48D5-89D7-0EB0C643DAEB}" srcId="{819D36A7-6844-43AE-A248-50646515452A}" destId="{3FF4BE7D-FC6A-42AD-A5E7-D06054ED428B}" srcOrd="1" destOrd="0" parTransId="{8A0DDFC1-4519-4156-9333-A6A14D34DC87}" sibTransId="{76E16A2C-0A58-40A4-88A9-BC29DFC2AF3D}"/>
    <dgm:cxn modelId="{6111F5F5-9AF3-4B85-B2FF-A002D23508C3}" type="presOf" srcId="{9DFF90B8-A26C-420A-8CCA-31E7860DD2BE}" destId="{809CE940-9B86-48F7-AC79-E75A4A9F629C}" srcOrd="0" destOrd="0" presId="urn:microsoft.com/office/officeart/2005/8/layout/chevron1"/>
    <dgm:cxn modelId="{99F20755-362B-4038-8960-4DC29B2A3A27}" type="presOf" srcId="{3FF4BE7D-FC6A-42AD-A5E7-D06054ED428B}" destId="{4FB0CC62-6938-4BC4-BA94-E5AE1BB34E5A}" srcOrd="0" destOrd="0" presId="urn:microsoft.com/office/officeart/2005/8/layout/chevron1"/>
    <dgm:cxn modelId="{2D41584A-E990-4749-AF03-44A416C7AE30}" srcId="{819D36A7-6844-43AE-A248-50646515452A}" destId="{84EBDADC-61A6-4787-8F38-2267E8B106AD}" srcOrd="3" destOrd="0" parTransId="{18A4F42E-B800-4F32-AE37-5DB665AF2060}" sibTransId="{29E94DD3-A3D4-45E6-A35F-C597E3F570A1}"/>
    <dgm:cxn modelId="{1E057516-7656-4CA1-89D2-9A312827D541}" type="presParOf" srcId="{A96DE99F-BBB2-4576-88D7-F48FA8E5821C}" destId="{809CE940-9B86-48F7-AC79-E75A4A9F629C}" srcOrd="0" destOrd="0" presId="urn:microsoft.com/office/officeart/2005/8/layout/chevron1"/>
    <dgm:cxn modelId="{B8F0CA8E-D07A-4A06-9419-648D64D55550}" type="presParOf" srcId="{A96DE99F-BBB2-4576-88D7-F48FA8E5821C}" destId="{F9603DD0-D91A-4283-ABDC-12895E995861}" srcOrd="1" destOrd="0" presId="urn:microsoft.com/office/officeart/2005/8/layout/chevron1"/>
    <dgm:cxn modelId="{BBCCA6FA-55F2-43B1-97DE-589B2C45EA5E}" type="presParOf" srcId="{A96DE99F-BBB2-4576-88D7-F48FA8E5821C}" destId="{4FB0CC62-6938-4BC4-BA94-E5AE1BB34E5A}" srcOrd="2" destOrd="0" presId="urn:microsoft.com/office/officeart/2005/8/layout/chevron1"/>
    <dgm:cxn modelId="{B550B1EB-0D0E-45B4-A8D2-0B149D31C203}" type="presParOf" srcId="{A96DE99F-BBB2-4576-88D7-F48FA8E5821C}" destId="{7DC672D0-1A95-48FD-AB02-57DCDBEE6A03}" srcOrd="3" destOrd="0" presId="urn:microsoft.com/office/officeart/2005/8/layout/chevron1"/>
    <dgm:cxn modelId="{41172B96-8B99-4A80-ACC8-3766CF0F184B}" type="presParOf" srcId="{A96DE99F-BBB2-4576-88D7-F48FA8E5821C}" destId="{93EB6E3A-2D54-4B3C-971E-2322F1ABCECB}" srcOrd="4" destOrd="0" presId="urn:microsoft.com/office/officeart/2005/8/layout/chevron1"/>
    <dgm:cxn modelId="{A75DAA0A-9A27-4497-9872-A43EC865006D}" type="presParOf" srcId="{A96DE99F-BBB2-4576-88D7-F48FA8E5821C}" destId="{7432258A-0487-410D-BBC7-31FE0E1FA880}" srcOrd="5" destOrd="0" presId="urn:microsoft.com/office/officeart/2005/8/layout/chevron1"/>
    <dgm:cxn modelId="{31433F49-7302-4509-B614-216B39194AB8}" type="presParOf" srcId="{A96DE99F-BBB2-4576-88D7-F48FA8E5821C}" destId="{89B4A006-411B-4A34-9E5E-3FDE8CA8A39D}" srcOrd="6" destOrd="0" presId="urn:microsoft.com/office/officeart/2005/8/layout/chevron1"/>
    <dgm:cxn modelId="{F2337C62-E6EB-4860-8DCF-91E608A28E87}" type="presParOf" srcId="{A96DE99F-BBB2-4576-88D7-F48FA8E5821C}" destId="{94059262-A603-49C8-B342-1B05394C8793}" srcOrd="7" destOrd="0" presId="urn:microsoft.com/office/officeart/2005/8/layout/chevron1"/>
    <dgm:cxn modelId="{B364FE52-805E-44B2-A57B-11B0932E0F40}" type="presParOf" srcId="{A96DE99F-BBB2-4576-88D7-F48FA8E5821C}" destId="{8F966D5C-2B34-4A17-99BB-7C832654FDA5}" srcOrd="8" destOrd="0" presId="urn:microsoft.com/office/officeart/2005/8/layout/chevron1"/>
    <dgm:cxn modelId="{61529F0B-6A8D-455B-92C0-56E895FF71BC}" type="presParOf" srcId="{A96DE99F-BBB2-4576-88D7-F48FA8E5821C}" destId="{5A2DCFC1-BA33-4DA0-A07A-260D12AE4113}" srcOrd="9" destOrd="0" presId="urn:microsoft.com/office/officeart/2005/8/layout/chevron1"/>
    <dgm:cxn modelId="{06C5F69E-030D-4092-B492-B8E47F17DAAF}" type="presParOf" srcId="{A96DE99F-BBB2-4576-88D7-F48FA8E5821C}" destId="{98CE2C54-CCDA-4128-AEF1-F2486A7167D0}" srcOrd="10" destOrd="0" presId="urn:microsoft.com/office/officeart/2005/8/layout/chevron1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09CE940-9B86-48F7-AC79-E75A4A9F629C}">
      <dsp:nvSpPr>
        <dsp:cNvPr id="0" name=""/>
        <dsp:cNvSpPr/>
      </dsp:nvSpPr>
      <dsp:spPr>
        <a:xfrm>
          <a:off x="5335" y="1770431"/>
          <a:ext cx="1849151" cy="766341"/>
        </a:xfrm>
        <a:prstGeom prst="chevron">
          <a:avLst/>
        </a:prstGeom>
        <a:solidFill>
          <a:schemeClr val="accent1">
            <a:lumMod val="60000"/>
            <a:lumOff val="4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0005" tIns="13335" rIns="13335" bIns="13335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000" b="0" kern="120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La teoría ética en los pueblos antiguos de Oriente.</a:t>
          </a:r>
        </a:p>
      </dsp:txBody>
      <dsp:txXfrm>
        <a:off x="388506" y="1770431"/>
        <a:ext cx="1082810" cy="766341"/>
      </dsp:txXfrm>
    </dsp:sp>
    <dsp:sp modelId="{4FB0CC62-6938-4BC4-BA94-E5AE1BB34E5A}">
      <dsp:nvSpPr>
        <dsp:cNvPr id="0" name=""/>
        <dsp:cNvSpPr/>
      </dsp:nvSpPr>
      <dsp:spPr>
        <a:xfrm>
          <a:off x="1702751" y="1756738"/>
          <a:ext cx="1780400" cy="793727"/>
        </a:xfrm>
        <a:prstGeom prst="chevron">
          <a:avLst/>
        </a:prstGeom>
        <a:solidFill>
          <a:srgbClr val="4CE4C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0005" tIns="13335" rIns="13335" bIns="13335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000" b="0" kern="120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Ética Clásica.</a:t>
          </a:r>
        </a:p>
      </dsp:txBody>
      <dsp:txXfrm>
        <a:off x="2099615" y="1756738"/>
        <a:ext cx="986673" cy="793727"/>
      </dsp:txXfrm>
    </dsp:sp>
    <dsp:sp modelId="{93EB6E3A-2D54-4B3C-971E-2322F1ABCECB}">
      <dsp:nvSpPr>
        <dsp:cNvPr id="0" name=""/>
        <dsp:cNvSpPr/>
      </dsp:nvSpPr>
      <dsp:spPr>
        <a:xfrm>
          <a:off x="3331417" y="1762547"/>
          <a:ext cx="1824555" cy="782110"/>
        </a:xfrm>
        <a:prstGeom prst="chevron">
          <a:avLst/>
        </a:prstGeom>
        <a:solidFill>
          <a:srgbClr val="2FD543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8006" tIns="16002" rIns="16002" bIns="16002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200" kern="1200">
              <a:solidFill>
                <a:schemeClr val="bg1"/>
              </a:solidFill>
            </a:rPr>
            <a:t>Ética Helenística</a:t>
          </a:r>
        </a:p>
      </dsp:txBody>
      <dsp:txXfrm>
        <a:off x="3722472" y="1762547"/>
        <a:ext cx="1042445" cy="782110"/>
      </dsp:txXfrm>
    </dsp:sp>
    <dsp:sp modelId="{89B4A006-411B-4A34-9E5E-3FDE8CA8A39D}">
      <dsp:nvSpPr>
        <dsp:cNvPr id="0" name=""/>
        <dsp:cNvSpPr/>
      </dsp:nvSpPr>
      <dsp:spPr>
        <a:xfrm>
          <a:off x="5012100" y="1751352"/>
          <a:ext cx="1696460" cy="775621"/>
        </a:xfrm>
        <a:prstGeom prst="chevron">
          <a:avLst/>
        </a:prstGeom>
        <a:solidFill>
          <a:srgbClr val="47E966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8006" tIns="16002" rIns="16002" bIns="16002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200" kern="1200">
              <a:solidFill>
                <a:schemeClr val="bg1"/>
              </a:solidFill>
            </a:rPr>
            <a:t>Ética Cristiana</a:t>
          </a:r>
        </a:p>
      </dsp:txBody>
      <dsp:txXfrm>
        <a:off x="5399911" y="1751352"/>
        <a:ext cx="920839" cy="775621"/>
      </dsp:txXfrm>
    </dsp:sp>
    <dsp:sp modelId="{8F966D5C-2B34-4A17-99BB-7C832654FDA5}">
      <dsp:nvSpPr>
        <dsp:cNvPr id="0" name=""/>
        <dsp:cNvSpPr/>
      </dsp:nvSpPr>
      <dsp:spPr>
        <a:xfrm>
          <a:off x="6548962" y="1768061"/>
          <a:ext cx="1554284" cy="771082"/>
        </a:xfrm>
        <a:prstGeom prst="chevron">
          <a:avLst/>
        </a:prstGeom>
        <a:solidFill>
          <a:srgbClr val="E6F33D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8006" tIns="16002" rIns="16002" bIns="16002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200" kern="1200">
              <a:solidFill>
                <a:schemeClr val="bg1"/>
              </a:solidFill>
            </a:rPr>
            <a:t>Ética Moderna</a:t>
          </a:r>
        </a:p>
      </dsp:txBody>
      <dsp:txXfrm>
        <a:off x="6934503" y="1768061"/>
        <a:ext cx="783202" cy="771082"/>
      </dsp:txXfrm>
    </dsp:sp>
    <dsp:sp modelId="{98CE2C54-CCDA-4128-AEF1-F2486A7167D0}">
      <dsp:nvSpPr>
        <dsp:cNvPr id="0" name=""/>
        <dsp:cNvSpPr/>
      </dsp:nvSpPr>
      <dsp:spPr>
        <a:xfrm>
          <a:off x="7955592" y="1739313"/>
          <a:ext cx="1517352" cy="764642"/>
        </a:xfrm>
        <a:prstGeom prst="chevron">
          <a:avLst/>
        </a:prstGeom>
        <a:solidFill>
          <a:srgbClr val="F98A37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8006" tIns="16002" rIns="16002" bIns="16002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200" kern="1200">
              <a:solidFill>
                <a:schemeClr val="bg1"/>
              </a:solidFill>
            </a:rPr>
            <a:t>Ética Actual</a:t>
          </a:r>
        </a:p>
      </dsp:txBody>
      <dsp:txXfrm>
        <a:off x="8337913" y="1739313"/>
        <a:ext cx="752710" cy="76464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1">
  <dgm:title val=""/>
  <dgm:desc val=""/>
  <dgm:catLst>
    <dgm:cat type="process" pri="9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des" func="maxDepth" op="gte" val="2">
        <dgm:constrLst>
          <dgm:constr type="h" for="ch" forName="composite" refType="h"/>
          <dgm:constr type="w" for="ch" forName="composite" refType="w"/>
          <dgm:constr type="w" for="des" forName="parTx"/>
          <dgm:constr type="h" for="des" forName="parTx" op="equ"/>
          <dgm:constr type="w" for="des" forName="desTx"/>
          <dgm:constr type="h" for="des" forName="desTx" op="equ"/>
          <dgm:constr type="primFontSz" for="des" forName="parTx" val="65"/>
          <dgm:constr type="secFontSz" for="des" forName="desTx" refType="primFontSz" refFor="des" refForName="parTx" op="equ"/>
          <dgm:constr type="h" for="des" forName="parTx" refType="primFontSz" refFor="des" refForName="parTx" fact="1.5"/>
          <dgm:constr type="h" for="des" forName="desTx" refType="primFontSz" refFor="des" refForName="parTx" fact="0.5"/>
          <dgm:constr type="w" for="ch" forName="space" op="equ" val="-6"/>
        </dgm:constrLst>
        <dgm:ruleLst>
          <dgm:rule type="w" for="ch" forName="composite" val="0" fact="NaN" max="NaN"/>
          <dgm:rule type="primFontSz" for="des" forName="parTx" val="5" fact="NaN" max="NaN"/>
        </dgm:ruleLst>
        <dgm:forEach name="Name6" axis="ch" ptType="node"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hoose name="Name7">
              <dgm:if name="Name8" func="var" arg="dir" op="equ" val="norm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if>
              <dgm:else name="Name9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 refType="w" fact="0.2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else>
            </dgm:choose>
            <dgm:ruleLst>
              <dgm:rule type="h" val="INF" fact="NaN" max="NaN"/>
            </dgm:ruleLst>
            <dgm:layoutNode name="parTx">
              <dgm:varLst>
                <dgm:chMax val="0"/>
                <dgm:chPref val="0"/>
                <dgm:bulletEnabled val="1"/>
              </dgm:varLst>
              <dgm:alg type="tx"/>
              <dgm:choose name="Name10">
                <dgm:if name="Name11" func="var" arg="dir" op="equ" val="norm">
                  <dgm:shape xmlns:r="http://schemas.openxmlformats.org/officeDocument/2006/relationships" type="chevron" r:blip="">
                    <dgm:adjLst/>
                  </dgm:shape>
                </dgm:if>
                <dgm:else name="Name12">
                  <dgm:shape xmlns:r="http://schemas.openxmlformats.org/officeDocument/2006/relationships" rot="180" type="chevron" r:blip="">
                    <dgm:adjLst/>
                  </dgm:shape>
                </dgm:else>
              </dgm:choose>
              <dgm:presOf axis="self" ptType="node"/>
              <dgm:choose name="Name13">
                <dgm:if name="Name14" func="var" arg="dir" op="equ" val="norm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315"/>
                    <dgm:constr type="rMarg" refType="primFontSz" fact="0.105"/>
                  </dgm:constrLst>
                </dgm:if>
                <dgm:else name="Name15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105"/>
                    <dgm:constr type="rMarg" refType="primFontSz" fact="0.315"/>
                  </dgm:constrLst>
                </dgm:else>
              </dgm:choose>
              <dgm:ruleLst>
                <dgm:rule type="h" val="INF" fact="NaN" max="NaN"/>
              </dgm:ruleLst>
            </dgm:layoutNode>
            <dgm:layoutNode name="desTx" styleLbl="revTx">
              <dgm:varLst>
                <dgm:bulletEnabled val="1"/>
              </dgm:varLst>
              <dgm:alg type="tx">
                <dgm:param type="stBulletLvl" val="1"/>
              </dgm:alg>
              <dgm:choose name="Name16">
                <dgm:if name="Name17" axis="ch" ptType="node" func="cnt" op="gte" val="1">
                  <dgm:shape xmlns:r="http://schemas.openxmlformats.org/officeDocument/2006/relationships" type="rect" r:blip="">
                    <dgm:adjLst/>
                  </dgm:shape>
                </dgm:if>
                <dgm:else name="Name18">
                  <dgm:shape xmlns:r="http://schemas.openxmlformats.org/officeDocument/2006/relationships" type="rect" r:blip="" hideGeom="1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h"/>
                <dgm:constr type="tMarg"/>
                <dgm:constr type="bMarg"/>
                <dgm:constr type="rMarg"/>
                <dgm:constr type="lMarg"/>
              </dgm:constrLst>
              <dgm:ruleLst>
                <dgm:rule type="h" val="INF" fact="NaN" max="NaN"/>
              </dgm:ruleLst>
            </dgm:layoutNode>
          </dgm:layoutNode>
          <dgm:forEach name="Name19" axis="followSib" ptType="sibTrans" cnt="1">
            <dgm:layoutNode name="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20">
        <dgm:constrLst>
          <dgm:constr type="w" for="ch" forName="parTxOnly" refType="w"/>
          <dgm:constr type="h" for="des" forName="parTxOnly" op="equ"/>
          <dgm:constr type="primFontSz" for="des" forName="parTxOnly" op="equ" val="65"/>
          <dgm:constr type="w" for="ch" forName="parTxOnlySpace" refType="w" refFor="ch" refForName="parTxOnly" fact="-0.1"/>
        </dgm:constrLst>
        <dgm:ruleLst/>
        <dgm:forEach name="Name21" axis="ch" ptType="node">
          <dgm:layoutNode name="parTxOnly">
            <dgm:varLst>
              <dgm:chMax val="0"/>
              <dgm:chPref val="0"/>
              <dgm:bulletEnabled val="1"/>
            </dgm:varLst>
            <dgm:alg type="tx"/>
            <dgm:choose name="Name22">
              <dgm:if name="Name23" func="var" arg="dir" op="equ" val="norm">
                <dgm:shape xmlns:r="http://schemas.openxmlformats.org/officeDocument/2006/relationships" type="chevron" r:blip="">
                  <dgm:adjLst/>
                </dgm:shape>
              </dgm:if>
              <dgm:else name="Name24">
                <dgm:shape xmlns:r="http://schemas.openxmlformats.org/officeDocument/2006/relationships" rot="180" type="chevron" r:blip="">
                  <dgm:adjLst/>
                </dgm:shape>
              </dgm:else>
            </dgm:choose>
            <dgm:presOf axis="self" ptType="node"/>
            <dgm:choose name="Name25">
              <dgm:if name="Name26" func="var" arg="dir" op="equ" val="norm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315"/>
                  <dgm:constr type="rMarg" refType="primFontSz" fact="0.105"/>
                </dgm:constrLst>
              </dgm:if>
              <dgm:else name="Name27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105"/>
                  <dgm:constr type="rMarg" refType="primFontSz" fact="0.315"/>
                </dgm:constrLst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TxOnly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306C33-F87A-4087-B87B-D171DBC02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120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ALUMNOS MAT</dc:creator>
  <cp:lastModifiedBy>Andreea</cp:lastModifiedBy>
  <cp:revision>2</cp:revision>
  <dcterms:created xsi:type="dcterms:W3CDTF">2016-09-03T00:01:00Z</dcterms:created>
  <dcterms:modified xsi:type="dcterms:W3CDTF">2016-09-03T00:01:00Z</dcterms:modified>
</cp:coreProperties>
</file>